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62C1" w14:textId="77777777" w:rsidR="001A3016" w:rsidRPr="001A3016" w:rsidRDefault="001A3016" w:rsidP="001A3016">
      <w:pPr>
        <w:rPr>
          <w:rFonts w:ascii="Arial" w:hAnsi="Arial" w:cs="Arial"/>
          <w:b/>
          <w:bCs/>
          <w:sz w:val="28"/>
          <w:szCs w:val="28"/>
        </w:rPr>
      </w:pPr>
      <w:r w:rsidRPr="001A3016">
        <w:rPr>
          <w:rFonts w:ascii="Arial" w:hAnsi="Arial" w:cs="Arial"/>
          <w:b/>
          <w:bCs/>
          <w:sz w:val="28"/>
          <w:szCs w:val="28"/>
        </w:rPr>
        <w:t>AstraPay: Mengubah Gaya Hidup Digital Lebih Ramah Lingkungan</w:t>
      </w:r>
    </w:p>
    <w:p w14:paraId="33B3BFD7" w14:textId="614EE8ED" w:rsidR="001A3016" w:rsidRPr="001A3016" w:rsidRDefault="001A3016" w:rsidP="001A3016">
      <w:pPr>
        <w:rPr>
          <w:rFonts w:ascii="Arial" w:hAnsi="Arial" w:cs="Arial"/>
        </w:rPr>
      </w:pPr>
      <w:r w:rsidRPr="001A3016">
        <w:rPr>
          <w:rFonts w:ascii="Arial" w:hAnsi="Arial" w:cs="Arial"/>
        </w:rPr>
        <w:t>Oleh Agustinus Rustanta</w:t>
      </w:r>
    </w:p>
    <w:p w14:paraId="6F05692F" w14:textId="77777777" w:rsidR="001A3016" w:rsidRPr="001A3016" w:rsidRDefault="001A3016" w:rsidP="001A3016">
      <w:pPr>
        <w:rPr>
          <w:rFonts w:ascii="Arial" w:hAnsi="Arial" w:cs="Arial"/>
        </w:rPr>
      </w:pPr>
    </w:p>
    <w:p w14:paraId="4F4D7C80" w14:textId="2B4AC8C8" w:rsidR="001A3016" w:rsidRPr="001A3016" w:rsidRDefault="001A3016" w:rsidP="001A3016">
      <w:pPr>
        <w:rPr>
          <w:rFonts w:ascii="Arial" w:hAnsi="Arial" w:cs="Arial"/>
        </w:rPr>
      </w:pPr>
      <w:r w:rsidRPr="001A3016">
        <w:rPr>
          <w:rFonts w:ascii="Arial" w:hAnsi="Arial" w:cs="Arial"/>
        </w:rPr>
        <w:t>Di tengah perubahan zaman dan laju teknologi yang kian pesat, masyarakat Indonesia mulai menyadari pentingnya gaya hidup ramah lingkungan. Perubahan ini tidak hanya mencakup kebiasaan konsumsi, tetapi juga cara bertransaksi. Dalam ekosistem digital yang kian luas, aplikasi dompet digital seperti AstraPay hadir sebagai solusi cerdas yang bukan hanya menawarkan kemudahan, tetapi juga mendukung keberlanjutan lingkungan.</w:t>
      </w:r>
    </w:p>
    <w:p w14:paraId="770AE2E9" w14:textId="77777777" w:rsidR="001A3016" w:rsidRDefault="001A3016" w:rsidP="001A3016">
      <w:pPr>
        <w:rPr>
          <w:rFonts w:ascii="Arial" w:hAnsi="Arial" w:cs="Arial"/>
          <w:b/>
          <w:bCs/>
        </w:rPr>
      </w:pPr>
    </w:p>
    <w:p w14:paraId="6AAE21D3" w14:textId="31B49026" w:rsidR="001A3016" w:rsidRPr="001A3016" w:rsidRDefault="001A3016" w:rsidP="001A3016">
      <w:pPr>
        <w:rPr>
          <w:rFonts w:ascii="Arial" w:hAnsi="Arial" w:cs="Arial"/>
          <w:b/>
          <w:bCs/>
        </w:rPr>
      </w:pPr>
      <w:r w:rsidRPr="001A3016">
        <w:rPr>
          <w:rFonts w:ascii="Arial" w:hAnsi="Arial" w:cs="Arial"/>
          <w:b/>
          <w:bCs/>
        </w:rPr>
        <w:t>Dari Dompet Konvensional ke Digital</w:t>
      </w:r>
    </w:p>
    <w:p w14:paraId="35548800" w14:textId="404ECDE5" w:rsidR="001A3016" w:rsidRPr="001A3016" w:rsidRDefault="001A3016" w:rsidP="001A3016">
      <w:pPr>
        <w:rPr>
          <w:rFonts w:ascii="Arial" w:hAnsi="Arial" w:cs="Arial"/>
        </w:rPr>
      </w:pPr>
      <w:r w:rsidRPr="001A3016">
        <w:rPr>
          <w:rFonts w:ascii="Arial" w:hAnsi="Arial" w:cs="Arial"/>
        </w:rPr>
        <w:t>Sebelum mengenal dompet digital, Rina (32), seorang pekerja kantoran di Jakarta, mengaku tidak pernah lepas dari dompet tebal berisi uang kertas dan tumpukan struk. “Sekarang semua serba digital. Saya pakai AstraPay buat bayar tagihan, beli pulsa, sampai transfer uang. Nggak perlu lagi simpan struk atau bawa uang tunai. Praktis dan lebih bersih,” ungkapnya. Pengalamannya mencerminkan transformasi yang dirasakan banyak orang dari sistem manual menuju pembayaran digital yang lebih efisien dan ramah lingkungan.</w:t>
      </w:r>
    </w:p>
    <w:p w14:paraId="06F23481" w14:textId="61C08027" w:rsidR="001A3016" w:rsidRPr="001A3016" w:rsidRDefault="001A3016" w:rsidP="001A3016">
      <w:pPr>
        <w:rPr>
          <w:rFonts w:ascii="Arial" w:hAnsi="Arial" w:cs="Arial"/>
        </w:rPr>
      </w:pPr>
      <w:r w:rsidRPr="001A3016">
        <w:rPr>
          <w:rFonts w:ascii="Arial" w:hAnsi="Arial" w:cs="Arial"/>
        </w:rPr>
        <w:t>AstraPay, aplikasi dompet digital yang dikembangkan oleh Astra</w:t>
      </w:r>
      <w:r>
        <w:rPr>
          <w:rFonts w:ascii="Arial" w:hAnsi="Arial" w:cs="Arial"/>
        </w:rPr>
        <w:t xml:space="preserve"> Finansial</w:t>
      </w:r>
      <w:r w:rsidRPr="001A3016">
        <w:rPr>
          <w:rFonts w:ascii="Arial" w:hAnsi="Arial" w:cs="Arial"/>
        </w:rPr>
        <w:t xml:space="preserve">, menjawab kebutuhan ini dengan sederet fitur seperti pembayaran tagihan, pembelian pulsa, transfer dana, hingga pembayaran QRIS di berbagai </w:t>
      </w:r>
      <w:r w:rsidRPr="001A3016">
        <w:rPr>
          <w:rFonts w:ascii="Arial" w:hAnsi="Arial" w:cs="Arial"/>
          <w:i/>
          <w:iCs/>
        </w:rPr>
        <w:t>merchant</w:t>
      </w:r>
      <w:r w:rsidRPr="001A3016">
        <w:rPr>
          <w:rFonts w:ascii="Arial" w:hAnsi="Arial" w:cs="Arial"/>
        </w:rPr>
        <w:t>. Semua cukup dilakukan melalui gawai, tanpa kertas, tanpa antrean, tanpa jejak karbon berlebih.</w:t>
      </w:r>
    </w:p>
    <w:p w14:paraId="1B128CE9" w14:textId="77777777" w:rsidR="001A3016" w:rsidRDefault="001A3016" w:rsidP="001A3016">
      <w:pPr>
        <w:rPr>
          <w:rFonts w:ascii="Arial" w:hAnsi="Arial" w:cs="Arial"/>
          <w:b/>
          <w:bCs/>
        </w:rPr>
      </w:pPr>
    </w:p>
    <w:p w14:paraId="14D4FDCD" w14:textId="3101547A" w:rsidR="001A3016" w:rsidRPr="001A3016" w:rsidRDefault="001A3016" w:rsidP="001A3016">
      <w:pPr>
        <w:rPr>
          <w:rFonts w:ascii="Arial" w:hAnsi="Arial" w:cs="Arial"/>
          <w:b/>
          <w:bCs/>
        </w:rPr>
      </w:pPr>
      <w:r w:rsidRPr="001A3016">
        <w:rPr>
          <w:rFonts w:ascii="Arial" w:hAnsi="Arial" w:cs="Arial"/>
          <w:b/>
          <w:bCs/>
        </w:rPr>
        <w:t>Mengurangi Jejak Karbon Lewat Transaksi Digital</w:t>
      </w:r>
    </w:p>
    <w:p w14:paraId="4A195925" w14:textId="29E8B170" w:rsidR="001A3016" w:rsidRPr="001A3016" w:rsidRDefault="001A3016" w:rsidP="001A3016">
      <w:pPr>
        <w:rPr>
          <w:rFonts w:ascii="Arial" w:hAnsi="Arial" w:cs="Arial"/>
        </w:rPr>
      </w:pPr>
      <w:r>
        <w:rPr>
          <w:rFonts w:ascii="Arial" w:hAnsi="Arial" w:cs="Arial"/>
        </w:rPr>
        <w:t>P</w:t>
      </w:r>
      <w:r w:rsidRPr="001A3016">
        <w:rPr>
          <w:rFonts w:ascii="Arial" w:hAnsi="Arial" w:cs="Arial"/>
        </w:rPr>
        <w:t>enggunaan aplikasi seperti AstraPay memiliki dampak positif terhadap keberlanjutan. “Ketika transaksi tidak lagi mengandalkan uang tunai atau struk kertas, kita secara langsung mengurangi beban produksi uang fisik dan limbah kertas yang tidak perlu,” jelasnya.</w:t>
      </w:r>
    </w:p>
    <w:p w14:paraId="497DB8B5" w14:textId="77777777" w:rsidR="001A3016" w:rsidRPr="001A3016" w:rsidRDefault="001A3016" w:rsidP="001A3016">
      <w:pPr>
        <w:rPr>
          <w:rFonts w:ascii="Arial" w:hAnsi="Arial" w:cs="Arial"/>
        </w:rPr>
      </w:pPr>
      <w:r w:rsidRPr="001A3016">
        <w:rPr>
          <w:rFonts w:ascii="Arial" w:hAnsi="Arial" w:cs="Arial"/>
        </w:rPr>
        <w:t xml:space="preserve">Fitur </w:t>
      </w:r>
      <w:r w:rsidRPr="001A3016">
        <w:rPr>
          <w:rFonts w:ascii="Arial" w:hAnsi="Arial" w:cs="Arial"/>
          <w:b/>
          <w:bCs/>
        </w:rPr>
        <w:t>e-</w:t>
      </w:r>
      <w:r w:rsidRPr="001A3016">
        <w:rPr>
          <w:rFonts w:ascii="Arial" w:hAnsi="Arial" w:cs="Arial"/>
          <w:b/>
          <w:bCs/>
          <w:i/>
          <w:iCs/>
        </w:rPr>
        <w:t>receipt</w:t>
      </w:r>
      <w:r w:rsidRPr="001A3016">
        <w:rPr>
          <w:rFonts w:ascii="Arial" w:hAnsi="Arial" w:cs="Arial"/>
        </w:rPr>
        <w:t xml:space="preserve"> dari AstraPay menjadi salah satu inovasi penting yang mendukung gaya hidup paperless. Bukti transaksi yang biasanya tercetak kini tersimpan rapi dalam aplikasi. Tidak hanya efisien, tetapi juga mendukung prinsip keberlanjutan.</w:t>
      </w:r>
    </w:p>
    <w:p w14:paraId="7723D08A" w14:textId="77777777" w:rsidR="001A3016" w:rsidRPr="001A3016" w:rsidRDefault="001A3016" w:rsidP="001A3016">
      <w:pPr>
        <w:rPr>
          <w:rFonts w:ascii="Arial" w:hAnsi="Arial" w:cs="Arial"/>
        </w:rPr>
      </w:pPr>
      <w:r w:rsidRPr="001A3016">
        <w:rPr>
          <w:rFonts w:ascii="Arial" w:hAnsi="Arial" w:cs="Arial"/>
        </w:rPr>
        <w:t>Selain itu, kebiasaan bertransaksi dari rumah atau kantor tanpa perlu bepergian ke ATM atau loket pembayaran turut mengurangi emisi kendaraan. Dengan kata lain, setiap transaksi digital melalui AstraPay adalah kontribusi kecil dalam menekan jejak karbon harian.</w:t>
      </w:r>
    </w:p>
    <w:p w14:paraId="1B2E8CC7" w14:textId="77777777" w:rsidR="001A3016" w:rsidRDefault="001A3016" w:rsidP="001A3016">
      <w:pPr>
        <w:rPr>
          <w:rFonts w:ascii="Arial" w:hAnsi="Arial" w:cs="Arial"/>
          <w:b/>
          <w:bCs/>
        </w:rPr>
      </w:pPr>
    </w:p>
    <w:p w14:paraId="340447B4" w14:textId="5EEBE7F5" w:rsidR="001A3016" w:rsidRPr="001A3016" w:rsidRDefault="001A3016" w:rsidP="001A3016">
      <w:pPr>
        <w:rPr>
          <w:rFonts w:ascii="Arial" w:hAnsi="Arial" w:cs="Arial"/>
          <w:b/>
          <w:bCs/>
        </w:rPr>
      </w:pPr>
      <w:r w:rsidRPr="001A3016">
        <w:rPr>
          <w:rFonts w:ascii="Arial" w:hAnsi="Arial" w:cs="Arial"/>
          <w:b/>
          <w:bCs/>
        </w:rPr>
        <w:t>Pelaku Usaha dan Komunitas Hijau Turut Merasakan Manfaatnya</w:t>
      </w:r>
    </w:p>
    <w:p w14:paraId="233F8AC0" w14:textId="77777777" w:rsidR="001A3016" w:rsidRPr="001A3016" w:rsidRDefault="001A3016" w:rsidP="001A3016">
      <w:pPr>
        <w:rPr>
          <w:rFonts w:ascii="Arial" w:hAnsi="Arial" w:cs="Arial"/>
        </w:rPr>
      </w:pPr>
      <w:r w:rsidRPr="001A3016">
        <w:rPr>
          <w:rFonts w:ascii="Arial" w:hAnsi="Arial" w:cs="Arial"/>
        </w:rPr>
        <w:t>Budi, pemilik kedai kopi di Bandung, berbagi kisahnya. “Pelanggan sekarang lebih nyaman bayar pakai QRIS dari AstraPay. Saya juga nggak perlu lagi mencetak struk. Lumayan menghemat kertas dan listrik,” tuturnya. Selain efisiensi operasional, pendekatan ini juga sejalan dengan semangat bisnis yang berwawasan lingkungan.</w:t>
      </w:r>
    </w:p>
    <w:p w14:paraId="57BAB0BB" w14:textId="77777777" w:rsidR="001A3016" w:rsidRPr="001A3016" w:rsidRDefault="001A3016" w:rsidP="001A3016">
      <w:pPr>
        <w:rPr>
          <w:rFonts w:ascii="Arial" w:hAnsi="Arial" w:cs="Arial"/>
        </w:rPr>
      </w:pPr>
      <w:r w:rsidRPr="001A3016">
        <w:rPr>
          <w:rFonts w:ascii="Arial" w:hAnsi="Arial" w:cs="Arial"/>
        </w:rPr>
        <w:t xml:space="preserve">Komunitas hijau di Yogyakarta turut menyambut positif kehadiran dompet digital seperti AstraPay. Dedi, koordinator komunitas, menilai penggunaan AstraPay sebagai bentuk </w:t>
      </w:r>
      <w:r w:rsidRPr="001A3016">
        <w:rPr>
          <w:rFonts w:ascii="Arial" w:hAnsi="Arial" w:cs="Arial"/>
        </w:rPr>
        <w:lastRenderedPageBreak/>
        <w:t>adaptasi gaya hidup modern yang lebih bertanggung jawab. “Kami kampanyekan hidup bebas kertas, dan AstraPay sangat mendukung gerakan ini,” ujarnya.</w:t>
      </w:r>
    </w:p>
    <w:p w14:paraId="7713BCC1" w14:textId="77777777" w:rsidR="001A3016" w:rsidRDefault="001A3016" w:rsidP="001A3016">
      <w:pPr>
        <w:rPr>
          <w:rFonts w:ascii="Arial" w:hAnsi="Arial" w:cs="Arial"/>
          <w:b/>
          <w:bCs/>
        </w:rPr>
      </w:pPr>
    </w:p>
    <w:p w14:paraId="301ACCA0" w14:textId="63DB81E9" w:rsidR="001A3016" w:rsidRPr="001A3016" w:rsidRDefault="001A3016" w:rsidP="001A3016">
      <w:pPr>
        <w:rPr>
          <w:rFonts w:ascii="Arial" w:hAnsi="Arial" w:cs="Arial"/>
          <w:b/>
          <w:bCs/>
        </w:rPr>
      </w:pPr>
      <w:r w:rsidRPr="001A3016">
        <w:rPr>
          <w:rFonts w:ascii="Arial" w:hAnsi="Arial" w:cs="Arial"/>
          <w:b/>
          <w:bCs/>
        </w:rPr>
        <w:t>Teknologi yang Bertanggung Jawab</w:t>
      </w:r>
    </w:p>
    <w:p w14:paraId="0F28F609" w14:textId="77777777" w:rsidR="001A3016" w:rsidRPr="001A3016" w:rsidRDefault="001A3016" w:rsidP="001A3016">
      <w:pPr>
        <w:rPr>
          <w:rFonts w:ascii="Arial" w:hAnsi="Arial" w:cs="Arial"/>
        </w:rPr>
      </w:pPr>
      <w:r w:rsidRPr="001A3016">
        <w:rPr>
          <w:rFonts w:ascii="Arial" w:hAnsi="Arial" w:cs="Arial"/>
        </w:rPr>
        <w:t>Sebagai bagian dari Astra Financial, AstraPay tidak hanya fokus pada inovasi finansial, tetapi juga pada tanggung jawab sosial dan lingkungan. Melalui kampanye edukatif di media sosial dan berbagai kolaborasi dengan merchant ramah lingkungan, AstraPay menanamkan kesadaran bahwa teknologi bisa menjadi bagian dari solusi, bukan masalah.</w:t>
      </w:r>
    </w:p>
    <w:p w14:paraId="31737DEE" w14:textId="77777777" w:rsidR="001A3016" w:rsidRPr="001A3016" w:rsidRDefault="001A3016" w:rsidP="001A3016">
      <w:pPr>
        <w:rPr>
          <w:rFonts w:ascii="Arial" w:hAnsi="Arial" w:cs="Arial"/>
        </w:rPr>
      </w:pPr>
      <w:r w:rsidRPr="001A3016">
        <w:rPr>
          <w:rFonts w:ascii="Arial" w:hAnsi="Arial" w:cs="Arial"/>
        </w:rPr>
        <w:t>Komitmen ini sejalan dengan misi AstraPay untuk menjadi penyedia solusi keuangan yang aman, nyaman, dan berkelanjutan. Nilai-nilai perusahaan yang berpijak pada pertumbuhan, sinergi, dan pelayanan menjadi fondasi dalam mengembangkan aplikasi yang tidak hanya canggih, tapi juga membawa dampak positif bagi masyarakat dan lingkungan.</w:t>
      </w:r>
    </w:p>
    <w:p w14:paraId="06197397" w14:textId="77777777" w:rsidR="001A3016" w:rsidRDefault="001A3016" w:rsidP="001A3016">
      <w:pPr>
        <w:rPr>
          <w:rFonts w:ascii="Arial" w:hAnsi="Arial" w:cs="Arial"/>
          <w:b/>
          <w:bCs/>
        </w:rPr>
      </w:pPr>
    </w:p>
    <w:p w14:paraId="36B2D1F4" w14:textId="4B3D34A5" w:rsidR="001A3016" w:rsidRPr="001A3016" w:rsidRDefault="001A3016" w:rsidP="001A3016">
      <w:pPr>
        <w:rPr>
          <w:rFonts w:ascii="Arial" w:hAnsi="Arial" w:cs="Arial"/>
          <w:b/>
          <w:bCs/>
        </w:rPr>
      </w:pPr>
      <w:r w:rsidRPr="001A3016">
        <w:rPr>
          <w:rFonts w:ascii="Arial" w:hAnsi="Arial" w:cs="Arial"/>
          <w:b/>
          <w:bCs/>
        </w:rPr>
        <w:t>Menuju Masa Depan yang Lebih Hijau</w:t>
      </w:r>
    </w:p>
    <w:p w14:paraId="052D43DA" w14:textId="77777777" w:rsidR="001A3016" w:rsidRPr="001A3016" w:rsidRDefault="001A3016" w:rsidP="001A3016">
      <w:pPr>
        <w:rPr>
          <w:rFonts w:ascii="Arial" w:hAnsi="Arial" w:cs="Arial"/>
        </w:rPr>
      </w:pPr>
      <w:r w:rsidRPr="001A3016">
        <w:rPr>
          <w:rFonts w:ascii="Arial" w:hAnsi="Arial" w:cs="Arial"/>
        </w:rPr>
        <w:t>Transformasi digital yang diusung AstraPay menunjukkan bahwa inovasi dapat berjalan beriringan dengan keberlanjutan. Dari pengurangan penggunaan uang kertas, limbah struk, hingga emisi kendaraan, setiap fitur yang dihadirkan menyentuh aspek-aspek penting dalam menjaga bumi.</w:t>
      </w:r>
    </w:p>
    <w:p w14:paraId="3490BD3D" w14:textId="77777777" w:rsidR="001A3016" w:rsidRPr="001A3016" w:rsidRDefault="001A3016" w:rsidP="001A3016">
      <w:pPr>
        <w:rPr>
          <w:rFonts w:ascii="Arial" w:hAnsi="Arial" w:cs="Arial"/>
        </w:rPr>
      </w:pPr>
      <w:r w:rsidRPr="001A3016">
        <w:rPr>
          <w:rFonts w:ascii="Arial" w:hAnsi="Arial" w:cs="Arial"/>
        </w:rPr>
        <w:t>Ke depan, semakin banyak masyarakat yang diharapkan beralih ke gaya hidup digital yang lebih hijau. Langkah kecil seperti memilih metode pembayaran digital ternyata mampu menciptakan perubahan besar dalam pola konsumsi energi dan sumber daya.</w:t>
      </w:r>
    </w:p>
    <w:p w14:paraId="2FB8AC18" w14:textId="77777777" w:rsidR="001A3016" w:rsidRPr="001A3016" w:rsidRDefault="001A3016" w:rsidP="001A3016">
      <w:pPr>
        <w:rPr>
          <w:rFonts w:ascii="Arial" w:hAnsi="Arial" w:cs="Arial"/>
        </w:rPr>
      </w:pPr>
      <w:r w:rsidRPr="001A3016">
        <w:rPr>
          <w:rFonts w:ascii="Arial" w:hAnsi="Arial" w:cs="Arial"/>
        </w:rPr>
        <w:t>Dengan AstraPay, masa depan bukan sekadar impian — ia adalah kenyataan yang kini dapat dirasakan, satu transaksi ramah lingkungan dalam genggaman.</w:t>
      </w:r>
    </w:p>
    <w:p w14:paraId="5AAEF3E0" w14:textId="112DC627" w:rsidR="001A3016" w:rsidRPr="001A3016" w:rsidRDefault="001A3016" w:rsidP="001A3016">
      <w:pPr>
        <w:rPr>
          <w:rFonts w:ascii="Arial" w:hAnsi="Arial" w:cs="Arial"/>
        </w:rPr>
      </w:pPr>
    </w:p>
    <w:p w14:paraId="53E63B7C" w14:textId="77777777" w:rsidR="00C55957" w:rsidRPr="001A3016" w:rsidRDefault="00C55957">
      <w:pPr>
        <w:rPr>
          <w:rFonts w:ascii="Arial" w:hAnsi="Arial" w:cs="Arial"/>
        </w:rPr>
      </w:pPr>
    </w:p>
    <w:sectPr w:rsidR="00C55957" w:rsidRPr="001A3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16"/>
    <w:rsid w:val="00113586"/>
    <w:rsid w:val="001A3016"/>
    <w:rsid w:val="00855B36"/>
    <w:rsid w:val="009D1698"/>
    <w:rsid w:val="00C5595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A342"/>
  <w15:chartTrackingRefBased/>
  <w15:docId w15:val="{A34FC7A7-73C0-4F42-96A2-F2D1A391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016"/>
    <w:rPr>
      <w:rFonts w:eastAsiaTheme="majorEastAsia" w:cstheme="majorBidi"/>
      <w:color w:val="272727" w:themeColor="text1" w:themeTint="D8"/>
    </w:rPr>
  </w:style>
  <w:style w:type="paragraph" w:styleId="Title">
    <w:name w:val="Title"/>
    <w:basedOn w:val="Normal"/>
    <w:next w:val="Normal"/>
    <w:link w:val="TitleChar"/>
    <w:uiPriority w:val="10"/>
    <w:qFormat/>
    <w:rsid w:val="001A3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016"/>
    <w:pPr>
      <w:spacing w:before="160"/>
      <w:jc w:val="center"/>
    </w:pPr>
    <w:rPr>
      <w:i/>
      <w:iCs/>
      <w:color w:val="404040" w:themeColor="text1" w:themeTint="BF"/>
    </w:rPr>
  </w:style>
  <w:style w:type="character" w:customStyle="1" w:styleId="QuoteChar">
    <w:name w:val="Quote Char"/>
    <w:basedOn w:val="DefaultParagraphFont"/>
    <w:link w:val="Quote"/>
    <w:uiPriority w:val="29"/>
    <w:rsid w:val="001A3016"/>
    <w:rPr>
      <w:i/>
      <w:iCs/>
      <w:color w:val="404040" w:themeColor="text1" w:themeTint="BF"/>
    </w:rPr>
  </w:style>
  <w:style w:type="paragraph" w:styleId="ListParagraph">
    <w:name w:val="List Paragraph"/>
    <w:basedOn w:val="Normal"/>
    <w:uiPriority w:val="34"/>
    <w:qFormat/>
    <w:rsid w:val="001A3016"/>
    <w:pPr>
      <w:ind w:left="720"/>
      <w:contextualSpacing/>
    </w:pPr>
  </w:style>
  <w:style w:type="character" w:styleId="IntenseEmphasis">
    <w:name w:val="Intense Emphasis"/>
    <w:basedOn w:val="DefaultParagraphFont"/>
    <w:uiPriority w:val="21"/>
    <w:qFormat/>
    <w:rsid w:val="001A3016"/>
    <w:rPr>
      <w:i/>
      <w:iCs/>
      <w:color w:val="0F4761" w:themeColor="accent1" w:themeShade="BF"/>
    </w:rPr>
  </w:style>
  <w:style w:type="paragraph" w:styleId="IntenseQuote">
    <w:name w:val="Intense Quote"/>
    <w:basedOn w:val="Normal"/>
    <w:next w:val="Normal"/>
    <w:link w:val="IntenseQuoteChar"/>
    <w:uiPriority w:val="30"/>
    <w:qFormat/>
    <w:rsid w:val="001A3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016"/>
    <w:rPr>
      <w:i/>
      <w:iCs/>
      <w:color w:val="0F4761" w:themeColor="accent1" w:themeShade="BF"/>
    </w:rPr>
  </w:style>
  <w:style w:type="character" w:styleId="IntenseReference">
    <w:name w:val="Intense Reference"/>
    <w:basedOn w:val="DefaultParagraphFont"/>
    <w:uiPriority w:val="32"/>
    <w:qFormat/>
    <w:rsid w:val="001A3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agustinus rustanta</dc:creator>
  <cp:keywords/>
  <dc:description/>
  <cp:lastModifiedBy>agustinus rustanta</cp:lastModifiedBy>
  <cp:revision>1</cp:revision>
  <dcterms:created xsi:type="dcterms:W3CDTF">2025-05-16T21:17:00Z</dcterms:created>
  <dcterms:modified xsi:type="dcterms:W3CDTF">2025-05-16T21:22:00Z</dcterms:modified>
</cp:coreProperties>
</file>